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FA3A17" w:rsidRDefault="00FA3A17" w:rsidP="001D149A">
      <w:pPr>
        <w:spacing w:after="0" w:line="480" w:lineRule="auto"/>
        <w:contextualSpacing/>
        <w:jc w:val="center"/>
        <w:rPr>
          <w:rFonts w:ascii="Times New Roman" w:hAnsi="Times New Roman"/>
          <w:sz w:val="24"/>
          <w:szCs w:val="24"/>
        </w:rPr>
      </w:pPr>
    </w:p>
    <w:p w:rsidR="00FA3A17" w:rsidRPr="001D149A" w:rsidRDefault="00FA3A17" w:rsidP="001D149A">
      <w:pPr>
        <w:spacing w:after="0" w:line="480" w:lineRule="auto"/>
        <w:contextualSpacing/>
        <w:jc w:val="center"/>
        <w:rPr>
          <w:rFonts w:ascii="Times New Roman" w:hAnsi="Times New Roman"/>
          <w:sz w:val="24"/>
          <w:szCs w:val="24"/>
        </w:rPr>
      </w:pPr>
    </w:p>
    <w:p w:rsidR="00C7314B" w:rsidRDefault="00F3011A"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Video Response and Reflection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F3011A">
        <w:rPr>
          <w:rFonts w:ascii="Times New Roman" w:hAnsi="Times New Roman"/>
          <w:sz w:val="24"/>
        </w:rPr>
        <w:lastRenderedPageBreak/>
        <w:t>Video Response and Reflection</w:t>
      </w:r>
    </w:p>
    <w:p w:rsidR="00A70E89" w:rsidRPr="00A70E89" w:rsidRDefault="00A70E89" w:rsidP="00A70E89">
      <w:pPr>
        <w:suppressAutoHyphens w:val="0"/>
        <w:spacing w:after="0" w:line="480" w:lineRule="auto"/>
        <w:ind w:firstLine="720"/>
        <w:jc w:val="both"/>
        <w:rPr>
          <w:rFonts w:ascii="Times New Roman" w:eastAsia="Times New Roman" w:hAnsi="Times New Roman"/>
          <w:sz w:val="24"/>
          <w:szCs w:val="24"/>
        </w:rPr>
      </w:pPr>
      <w:r w:rsidRPr="00A70E89">
        <w:rPr>
          <w:rFonts w:ascii="Times New Roman" w:eastAsia="Times New Roman" w:hAnsi="Times New Roman"/>
          <w:sz w:val="24"/>
          <w:szCs w:val="24"/>
        </w:rPr>
        <w:t>Teachers have a significant impact on the students they pass on knowledge to; therefore, their enthusiasm and approach to delivering the knowledge are essential. According to Spencer (4 Aug 2017), teachers have long-term impacts on students, mainly on their intellectual development. Therefore, as a teacher, it is crucial to provide an environment that accommodates children with various needs, which is not achieved without adequate preparation. A classroom environment is often a safe place for many students, thus by creating this accommodating environment, students feel welcome to participate and gain knowledge, which is evident in their performance (Spencer, 4 Aug 2017).</w:t>
      </w:r>
    </w:p>
    <w:p w:rsidR="00A70E89" w:rsidRPr="00A70E89" w:rsidRDefault="00A70E89" w:rsidP="00A70E89">
      <w:pPr>
        <w:suppressAutoHyphens w:val="0"/>
        <w:spacing w:after="0" w:line="480" w:lineRule="auto"/>
        <w:ind w:firstLine="720"/>
        <w:jc w:val="both"/>
        <w:rPr>
          <w:rFonts w:ascii="Times New Roman" w:eastAsia="Times New Roman" w:hAnsi="Times New Roman"/>
          <w:sz w:val="24"/>
          <w:szCs w:val="24"/>
        </w:rPr>
      </w:pPr>
      <w:r w:rsidRPr="00A70E89">
        <w:rPr>
          <w:rFonts w:ascii="Times New Roman" w:eastAsia="Times New Roman" w:hAnsi="Times New Roman"/>
          <w:sz w:val="24"/>
          <w:szCs w:val="24"/>
        </w:rPr>
        <w:t>Furthermore, as a teacher, it is also essential to have patience when dealing with students, since not all students have the same learning capacities (Spencer, 4 Aug 2017). This is important when managing a classroom to achieve the intended goals. Especially when dealing with students with special needs, patience is required to help them understand the taught concepts in class. Therefore, in some cases, the patience necessary may involve putting in extra time to help students understand concepts. The added time is significant when planning since the teacher is well conversant with the expected commitment to help the students improve. Being a teacher with patience helps approach students with understanding and a goal to improve and succeed.</w:t>
      </w:r>
    </w:p>
    <w:p w:rsidR="00A70E89" w:rsidRPr="00A70E89" w:rsidRDefault="00A70E89" w:rsidP="00A70E89">
      <w:pPr>
        <w:suppressAutoHyphens w:val="0"/>
        <w:spacing w:after="0" w:line="480" w:lineRule="auto"/>
        <w:ind w:firstLine="720"/>
        <w:jc w:val="both"/>
        <w:rPr>
          <w:rFonts w:ascii="Times New Roman" w:eastAsia="Times New Roman" w:hAnsi="Times New Roman"/>
          <w:sz w:val="24"/>
          <w:szCs w:val="24"/>
        </w:rPr>
      </w:pPr>
      <w:r w:rsidRPr="00A70E89">
        <w:rPr>
          <w:rFonts w:ascii="Times New Roman" w:eastAsia="Times New Roman" w:hAnsi="Times New Roman"/>
          <w:sz w:val="24"/>
          <w:szCs w:val="24"/>
        </w:rPr>
        <w:t>As a teacher, classroom management and planning incorporate more than academic goals, but also student-based purposes, such as improving their self-esteem and self-belief (Spencer, 4 Aug 2017). In scenarios whereby students have not self-belief to achieve the expected goals in class, the teacher should help them believe in themselves. As a result, this widens the role played by teachers in the lives of their students. Incorporating both academic and student-based goals in planning helps students develop not only as intellects but also as better individuals. According to Spencer (4 Aug 2017), having such a significant impact on the students’ lives leaves a perception that follows them for the rest of their lives.</w:t>
      </w:r>
    </w:p>
    <w:p w:rsidR="00F2391A" w:rsidRPr="00A70E89" w:rsidRDefault="00A70E89" w:rsidP="00A70E89">
      <w:pPr>
        <w:suppressAutoHyphens w:val="0"/>
        <w:spacing w:after="0" w:line="480" w:lineRule="auto"/>
        <w:ind w:firstLine="720"/>
        <w:jc w:val="both"/>
        <w:rPr>
          <w:rFonts w:ascii="Times New Roman" w:hAnsi="Times New Roman"/>
          <w:color w:val="000000"/>
          <w:sz w:val="24"/>
          <w:szCs w:val="24"/>
          <w:shd w:val="clear" w:color="auto" w:fill="FFFFFF"/>
        </w:rPr>
      </w:pPr>
      <w:r w:rsidRPr="00A70E89">
        <w:rPr>
          <w:rFonts w:ascii="Times New Roman" w:eastAsia="Times New Roman" w:hAnsi="Times New Roman"/>
          <w:sz w:val="24"/>
          <w:szCs w:val="24"/>
        </w:rPr>
        <w:t>Lastly, adequate preparation of the teacher before the start of lessons is essential for various reasons. One of these reasons is that preparation gives the teacher a chance to formulate goals based on the teaching content and implement mitigation measures when these goals are not reached. The mitigation measures may include the addition of the teacher’s free time to help a student improve (Spencer, 4 Aug 2017). Adequate preparation also allows the teacher to develop interesting projects to engage the students and acquire all the necessary tools. Therefore, as a teacher, adequate preparation defines the nature of the teaching and the success of the implemented teaching strategies.</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1319E4" w:rsidRPr="00206954" w:rsidRDefault="00884BD6" w:rsidP="00206954">
      <w:pPr>
        <w:spacing w:after="0" w:line="480" w:lineRule="auto"/>
        <w:ind w:left="720" w:hanging="720"/>
        <w:contextualSpacing/>
        <w:rPr>
          <w:rFonts w:ascii="Times New Roman" w:hAnsi="Times New Roman"/>
          <w:sz w:val="24"/>
          <w:szCs w:val="24"/>
          <w:shd w:val="clear" w:color="auto" w:fill="FFFFFF"/>
        </w:rPr>
      </w:pPr>
      <w:r w:rsidRPr="00206954">
        <w:rPr>
          <w:rFonts w:ascii="Times New Roman" w:hAnsi="Times New Roman"/>
          <w:color w:val="000000"/>
          <w:sz w:val="24"/>
          <w:szCs w:val="24"/>
          <w:shd w:val="clear" w:color="auto" w:fill="FFFFFF"/>
        </w:rPr>
        <w:t>Spencer, J. (</w:t>
      </w:r>
      <w:r w:rsidR="00206954" w:rsidRPr="00206954">
        <w:rPr>
          <w:rFonts w:ascii="Times New Roman" w:hAnsi="Times New Roman"/>
          <w:sz w:val="24"/>
          <w:szCs w:val="24"/>
        </w:rPr>
        <w:t>4 Aug</w:t>
      </w:r>
      <w:r w:rsidRPr="00206954">
        <w:rPr>
          <w:rFonts w:ascii="Times New Roman" w:hAnsi="Times New Roman"/>
          <w:color w:val="000000"/>
          <w:sz w:val="24"/>
          <w:szCs w:val="24"/>
          <w:shd w:val="clear" w:color="auto" w:fill="FFFFFF"/>
        </w:rPr>
        <w:t>2017). </w:t>
      </w:r>
      <w:r w:rsidRPr="00206954">
        <w:rPr>
          <w:rFonts w:ascii="Times New Roman" w:hAnsi="Times New Roman"/>
          <w:i/>
          <w:iCs/>
          <w:color w:val="000000"/>
          <w:sz w:val="24"/>
          <w:szCs w:val="24"/>
          <w:shd w:val="clear" w:color="auto" w:fill="FFFFFF"/>
        </w:rPr>
        <w:t>Because of a Teacher (A Tribute to All of Those Making a Difference)</w:t>
      </w:r>
      <w:r w:rsidRPr="00206954">
        <w:rPr>
          <w:rFonts w:ascii="Times New Roman" w:hAnsi="Times New Roman"/>
          <w:color w:val="000000"/>
          <w:sz w:val="24"/>
          <w:szCs w:val="24"/>
          <w:shd w:val="clear" w:color="auto" w:fill="FFFFFF"/>
        </w:rPr>
        <w:t> [Video]. Retrieved https://www.youtube.com/watch?v=1UtCgZZeUeI&amp;feature=youtu.be.</w:t>
      </w:r>
    </w:p>
    <w:sectPr w:rsidR="001319E4" w:rsidRPr="00206954" w:rsidSect="003A6C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084" w:rsidRDefault="003E6084">
      <w:r>
        <w:separator/>
      </w:r>
    </w:p>
  </w:endnote>
  <w:endnote w:type="continuationSeparator" w:id="1">
    <w:p w:rsidR="003E6084" w:rsidRDefault="003E60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084" w:rsidRDefault="003E6084">
      <w:r>
        <w:separator/>
      </w:r>
    </w:p>
  </w:footnote>
  <w:footnote w:type="continuationSeparator" w:id="1">
    <w:p w:rsidR="003E6084" w:rsidRDefault="003E60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F3011A">
    <w:pPr>
      <w:spacing w:after="0" w:line="480" w:lineRule="auto"/>
      <w:contextualSpacing/>
      <w:rPr>
        <w:rFonts w:ascii="Times New Roman" w:hAnsi="Times New Roman"/>
      </w:rPr>
    </w:pPr>
    <w:r>
      <w:rPr>
        <w:rFonts w:ascii="Times New Roman" w:hAnsi="Times New Roman"/>
        <w:sz w:val="24"/>
      </w:rPr>
      <w:t>VIDEO RESPONSE AND REFLECTION</w:t>
    </w:r>
    <w:r w:rsidR="00FA3A17">
      <w:rPr>
        <w:rFonts w:ascii="Times New Roman" w:hAnsi="Times New Roman"/>
        <w:sz w:val="24"/>
      </w:rPr>
      <w:t xml:space="preserve">                                                                                   </w:t>
    </w:r>
    <w:r w:rsidR="00E07986"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E07986" w:rsidRPr="00A40055">
      <w:rPr>
        <w:rFonts w:ascii="Times New Roman" w:hAnsi="Times New Roman"/>
        <w:sz w:val="24"/>
        <w:szCs w:val="24"/>
      </w:rPr>
      <w:fldChar w:fldCharType="separate"/>
    </w:r>
    <w:r w:rsidR="008570FB">
      <w:rPr>
        <w:rFonts w:ascii="Times New Roman" w:hAnsi="Times New Roman"/>
        <w:noProof/>
        <w:sz w:val="24"/>
        <w:szCs w:val="24"/>
      </w:rPr>
      <w:t>4</w:t>
    </w:r>
    <w:r w:rsidR="00E0798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FA3A17">
      <w:rPr>
        <w:rFonts w:ascii="Times New Roman" w:hAnsi="Times New Roman"/>
        <w:sz w:val="24"/>
      </w:rPr>
      <w:t xml:space="preserve"> </w:t>
    </w:r>
    <w:r w:rsidR="00F3011A">
      <w:rPr>
        <w:rFonts w:ascii="Times New Roman" w:hAnsi="Times New Roman"/>
        <w:sz w:val="24"/>
      </w:rPr>
      <w:t xml:space="preserve">VIDEO RESPONSE AND REFLECTION </w:t>
    </w:r>
    <w:r w:rsidR="00FA3A17">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09A3"/>
    <w:rsid w:val="000132E3"/>
    <w:rsid w:val="00013DD9"/>
    <w:rsid w:val="00026B04"/>
    <w:rsid w:val="00041666"/>
    <w:rsid w:val="00044B2D"/>
    <w:rsid w:val="000465F4"/>
    <w:rsid w:val="00050361"/>
    <w:rsid w:val="000724A6"/>
    <w:rsid w:val="000751B3"/>
    <w:rsid w:val="00080FCD"/>
    <w:rsid w:val="00087B62"/>
    <w:rsid w:val="0009037B"/>
    <w:rsid w:val="000C5BB3"/>
    <w:rsid w:val="000D4931"/>
    <w:rsid w:val="000E396F"/>
    <w:rsid w:val="000F2717"/>
    <w:rsid w:val="000F5A80"/>
    <w:rsid w:val="00107E33"/>
    <w:rsid w:val="00107F64"/>
    <w:rsid w:val="00113FFC"/>
    <w:rsid w:val="0011697A"/>
    <w:rsid w:val="0013043C"/>
    <w:rsid w:val="00130868"/>
    <w:rsid w:val="001319E4"/>
    <w:rsid w:val="0015018F"/>
    <w:rsid w:val="00150263"/>
    <w:rsid w:val="00150877"/>
    <w:rsid w:val="00154E03"/>
    <w:rsid w:val="00176085"/>
    <w:rsid w:val="00194103"/>
    <w:rsid w:val="001B221D"/>
    <w:rsid w:val="001D149A"/>
    <w:rsid w:val="00206954"/>
    <w:rsid w:val="00210998"/>
    <w:rsid w:val="00223D21"/>
    <w:rsid w:val="00264932"/>
    <w:rsid w:val="002666D1"/>
    <w:rsid w:val="00280B24"/>
    <w:rsid w:val="00284AB5"/>
    <w:rsid w:val="002A2C80"/>
    <w:rsid w:val="002B3057"/>
    <w:rsid w:val="002D4C10"/>
    <w:rsid w:val="00305918"/>
    <w:rsid w:val="003073D4"/>
    <w:rsid w:val="003154AA"/>
    <w:rsid w:val="00337292"/>
    <w:rsid w:val="003860CC"/>
    <w:rsid w:val="003A6485"/>
    <w:rsid w:val="003A6C3F"/>
    <w:rsid w:val="003B3C46"/>
    <w:rsid w:val="003D6FDA"/>
    <w:rsid w:val="003E352B"/>
    <w:rsid w:val="003E6084"/>
    <w:rsid w:val="003E7CB9"/>
    <w:rsid w:val="004447C1"/>
    <w:rsid w:val="00470CCD"/>
    <w:rsid w:val="00475DDA"/>
    <w:rsid w:val="004B23E6"/>
    <w:rsid w:val="004C294C"/>
    <w:rsid w:val="004D764D"/>
    <w:rsid w:val="004F2280"/>
    <w:rsid w:val="004F2695"/>
    <w:rsid w:val="00515BF3"/>
    <w:rsid w:val="0052453D"/>
    <w:rsid w:val="005421E9"/>
    <w:rsid w:val="00565060"/>
    <w:rsid w:val="005737A3"/>
    <w:rsid w:val="00593461"/>
    <w:rsid w:val="0059743E"/>
    <w:rsid w:val="005A2117"/>
    <w:rsid w:val="005A72B0"/>
    <w:rsid w:val="005C53B1"/>
    <w:rsid w:val="005D0265"/>
    <w:rsid w:val="005F352A"/>
    <w:rsid w:val="005F690D"/>
    <w:rsid w:val="00624D78"/>
    <w:rsid w:val="00652D5E"/>
    <w:rsid w:val="00663437"/>
    <w:rsid w:val="006717A9"/>
    <w:rsid w:val="00674D0D"/>
    <w:rsid w:val="006825EE"/>
    <w:rsid w:val="006A0524"/>
    <w:rsid w:val="006A0AA3"/>
    <w:rsid w:val="006B0F4C"/>
    <w:rsid w:val="006C23C0"/>
    <w:rsid w:val="006F179C"/>
    <w:rsid w:val="00711E23"/>
    <w:rsid w:val="00715DE8"/>
    <w:rsid w:val="00721AB0"/>
    <w:rsid w:val="007465ED"/>
    <w:rsid w:val="00770DB9"/>
    <w:rsid w:val="00792AA3"/>
    <w:rsid w:val="007B2C2F"/>
    <w:rsid w:val="007B3261"/>
    <w:rsid w:val="007B3937"/>
    <w:rsid w:val="007B4DB9"/>
    <w:rsid w:val="007B5318"/>
    <w:rsid w:val="007D6E32"/>
    <w:rsid w:val="008008FC"/>
    <w:rsid w:val="00802E45"/>
    <w:rsid w:val="00807470"/>
    <w:rsid w:val="00812C2B"/>
    <w:rsid w:val="00846524"/>
    <w:rsid w:val="008570FB"/>
    <w:rsid w:val="0085790F"/>
    <w:rsid w:val="00857EAC"/>
    <w:rsid w:val="00884BD6"/>
    <w:rsid w:val="008958BF"/>
    <w:rsid w:val="008C52FE"/>
    <w:rsid w:val="008D2B08"/>
    <w:rsid w:val="008D5AF5"/>
    <w:rsid w:val="008E6AB8"/>
    <w:rsid w:val="0092084C"/>
    <w:rsid w:val="00932206"/>
    <w:rsid w:val="0093408A"/>
    <w:rsid w:val="00940859"/>
    <w:rsid w:val="00961A71"/>
    <w:rsid w:val="009626E1"/>
    <w:rsid w:val="0096275F"/>
    <w:rsid w:val="00967C09"/>
    <w:rsid w:val="009829DF"/>
    <w:rsid w:val="009863AA"/>
    <w:rsid w:val="009E7A41"/>
    <w:rsid w:val="009F1153"/>
    <w:rsid w:val="009F3D2B"/>
    <w:rsid w:val="00A016F0"/>
    <w:rsid w:val="00A10222"/>
    <w:rsid w:val="00A40055"/>
    <w:rsid w:val="00A627B6"/>
    <w:rsid w:val="00A6594B"/>
    <w:rsid w:val="00A70E89"/>
    <w:rsid w:val="00A82C60"/>
    <w:rsid w:val="00A84A68"/>
    <w:rsid w:val="00A85413"/>
    <w:rsid w:val="00A943A6"/>
    <w:rsid w:val="00A96E99"/>
    <w:rsid w:val="00A97220"/>
    <w:rsid w:val="00AA54C2"/>
    <w:rsid w:val="00AC00FD"/>
    <w:rsid w:val="00AD47FE"/>
    <w:rsid w:val="00AE2342"/>
    <w:rsid w:val="00AE443D"/>
    <w:rsid w:val="00AF7194"/>
    <w:rsid w:val="00B17BD2"/>
    <w:rsid w:val="00B40DBF"/>
    <w:rsid w:val="00B71060"/>
    <w:rsid w:val="00B81460"/>
    <w:rsid w:val="00BB4693"/>
    <w:rsid w:val="00BB541B"/>
    <w:rsid w:val="00BC7678"/>
    <w:rsid w:val="00BD6F49"/>
    <w:rsid w:val="00BE14AF"/>
    <w:rsid w:val="00C16845"/>
    <w:rsid w:val="00C16DDD"/>
    <w:rsid w:val="00C16ECA"/>
    <w:rsid w:val="00C414E2"/>
    <w:rsid w:val="00C46565"/>
    <w:rsid w:val="00C52312"/>
    <w:rsid w:val="00C54FA7"/>
    <w:rsid w:val="00C7314B"/>
    <w:rsid w:val="00C8604C"/>
    <w:rsid w:val="00CA5D31"/>
    <w:rsid w:val="00CA64B9"/>
    <w:rsid w:val="00CE1965"/>
    <w:rsid w:val="00D008F3"/>
    <w:rsid w:val="00D05A92"/>
    <w:rsid w:val="00D21FA4"/>
    <w:rsid w:val="00D262DF"/>
    <w:rsid w:val="00D3035F"/>
    <w:rsid w:val="00D35EC6"/>
    <w:rsid w:val="00D603E0"/>
    <w:rsid w:val="00D63983"/>
    <w:rsid w:val="00D639C8"/>
    <w:rsid w:val="00D903D4"/>
    <w:rsid w:val="00DD08F7"/>
    <w:rsid w:val="00DE284F"/>
    <w:rsid w:val="00DF00E8"/>
    <w:rsid w:val="00E06003"/>
    <w:rsid w:val="00E07986"/>
    <w:rsid w:val="00E33371"/>
    <w:rsid w:val="00E52C7D"/>
    <w:rsid w:val="00E553FD"/>
    <w:rsid w:val="00E5777E"/>
    <w:rsid w:val="00E669BF"/>
    <w:rsid w:val="00E740F9"/>
    <w:rsid w:val="00EA4D0D"/>
    <w:rsid w:val="00EC1E7D"/>
    <w:rsid w:val="00EE2423"/>
    <w:rsid w:val="00F00438"/>
    <w:rsid w:val="00F05B19"/>
    <w:rsid w:val="00F137B6"/>
    <w:rsid w:val="00F16465"/>
    <w:rsid w:val="00F223FC"/>
    <w:rsid w:val="00F2391A"/>
    <w:rsid w:val="00F3011A"/>
    <w:rsid w:val="00F52648"/>
    <w:rsid w:val="00F87BF7"/>
    <w:rsid w:val="00FA10FA"/>
    <w:rsid w:val="00FA3A17"/>
    <w:rsid w:val="00FD0EA7"/>
    <w:rsid w:val="00FD5D3C"/>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6C3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A6C3F"/>
    <w:rPr>
      <w:rFonts w:ascii="Symbol" w:hAnsi="Symbol" w:cs="Symbol" w:hint="default"/>
    </w:rPr>
  </w:style>
  <w:style w:type="character" w:customStyle="1" w:styleId="WW8Num1z1">
    <w:name w:val="WW8Num1z1"/>
    <w:rsid w:val="003A6C3F"/>
    <w:rPr>
      <w:rFonts w:ascii="Courier New" w:hAnsi="Courier New" w:cs="Courier New" w:hint="default"/>
    </w:rPr>
  </w:style>
  <w:style w:type="character" w:customStyle="1" w:styleId="WW8Num1z2">
    <w:name w:val="WW8Num1z2"/>
    <w:rsid w:val="003A6C3F"/>
    <w:rPr>
      <w:rFonts w:ascii="Wingdings" w:hAnsi="Wingdings" w:cs="Wingdings" w:hint="default"/>
    </w:rPr>
  </w:style>
  <w:style w:type="character" w:customStyle="1" w:styleId="3">
    <w:name w:val="Основной шрифт абзаца3"/>
    <w:rsid w:val="003A6C3F"/>
  </w:style>
  <w:style w:type="character" w:customStyle="1" w:styleId="5">
    <w:name w:val="Знак Знак5"/>
    <w:rsid w:val="003A6C3F"/>
    <w:rPr>
      <w:sz w:val="22"/>
      <w:szCs w:val="22"/>
      <w:lang w:val="en-US"/>
    </w:rPr>
  </w:style>
  <w:style w:type="character" w:customStyle="1" w:styleId="4">
    <w:name w:val="Знак Знак4"/>
    <w:rsid w:val="003A6C3F"/>
    <w:rPr>
      <w:sz w:val="22"/>
      <w:szCs w:val="22"/>
      <w:lang w:val="en-US"/>
    </w:rPr>
  </w:style>
  <w:style w:type="character" w:customStyle="1" w:styleId="30">
    <w:name w:val="Знак Знак3"/>
    <w:rsid w:val="003A6C3F"/>
    <w:rPr>
      <w:rFonts w:ascii="Tahoma" w:hAnsi="Tahoma" w:cs="Tahoma"/>
      <w:sz w:val="16"/>
      <w:szCs w:val="16"/>
      <w:lang w:val="en-US"/>
    </w:rPr>
  </w:style>
  <w:style w:type="character" w:customStyle="1" w:styleId="2">
    <w:name w:val="Знак примечания2"/>
    <w:rsid w:val="003A6C3F"/>
    <w:rPr>
      <w:sz w:val="16"/>
      <w:szCs w:val="16"/>
    </w:rPr>
  </w:style>
  <w:style w:type="character" w:customStyle="1" w:styleId="20">
    <w:name w:val="Знак Знак2"/>
    <w:rsid w:val="003A6C3F"/>
    <w:rPr>
      <w:lang w:val="en-US"/>
    </w:rPr>
  </w:style>
  <w:style w:type="character" w:customStyle="1" w:styleId="1">
    <w:name w:val="Знак Знак1"/>
    <w:rsid w:val="003A6C3F"/>
    <w:rPr>
      <w:b/>
      <w:bCs/>
      <w:lang w:val="en-US"/>
    </w:rPr>
  </w:style>
  <w:style w:type="character" w:customStyle="1" w:styleId="10">
    <w:name w:val="Основной шрифт абзаца1"/>
    <w:rsid w:val="003A6C3F"/>
  </w:style>
  <w:style w:type="character" w:customStyle="1" w:styleId="21">
    <w:name w:val="Основной шрифт абзаца2"/>
    <w:rsid w:val="003A6C3F"/>
  </w:style>
  <w:style w:type="character" w:customStyle="1" w:styleId="FooterChar">
    <w:name w:val="Footer Char"/>
    <w:rsid w:val="003A6C3F"/>
    <w:rPr>
      <w:rFonts w:ascii="Times New Roman" w:eastAsia="Times New Roman" w:hAnsi="Times New Roman" w:cs="Times New Roman"/>
      <w:sz w:val="24"/>
      <w:szCs w:val="24"/>
      <w:lang w:val="ru-RU"/>
    </w:rPr>
  </w:style>
  <w:style w:type="character" w:customStyle="1" w:styleId="11">
    <w:name w:val="Знак примечания1"/>
    <w:rsid w:val="003A6C3F"/>
    <w:rPr>
      <w:sz w:val="16"/>
      <w:szCs w:val="16"/>
    </w:rPr>
  </w:style>
  <w:style w:type="character" w:customStyle="1" w:styleId="CommentTextChar">
    <w:name w:val="Comment Text Char"/>
    <w:rsid w:val="003A6C3F"/>
    <w:rPr>
      <w:rFonts w:ascii="Times New Roman" w:eastAsia="Times New Roman" w:hAnsi="Times New Roman" w:cs="Times New Roman"/>
      <w:sz w:val="20"/>
      <w:szCs w:val="20"/>
      <w:lang w:val="ru-RU"/>
    </w:rPr>
  </w:style>
  <w:style w:type="character" w:customStyle="1" w:styleId="CommentSubjectChar">
    <w:name w:val="Comment Subject Char"/>
    <w:rsid w:val="003A6C3F"/>
    <w:rPr>
      <w:rFonts w:ascii="Times New Roman" w:eastAsia="Times New Roman" w:hAnsi="Times New Roman" w:cs="Times New Roman"/>
      <w:b/>
      <w:bCs/>
      <w:sz w:val="20"/>
      <w:szCs w:val="20"/>
      <w:lang w:val="ru-RU"/>
    </w:rPr>
  </w:style>
  <w:style w:type="character" w:customStyle="1" w:styleId="BalloonTextChar">
    <w:name w:val="Balloon Text Char"/>
    <w:rsid w:val="003A6C3F"/>
    <w:rPr>
      <w:rFonts w:ascii="Tahoma" w:eastAsia="Times New Roman" w:hAnsi="Tahoma" w:cs="Tahoma"/>
      <w:sz w:val="16"/>
      <w:szCs w:val="16"/>
      <w:lang w:val="ru-RU"/>
    </w:rPr>
  </w:style>
  <w:style w:type="character" w:customStyle="1" w:styleId="HeaderChar">
    <w:name w:val="Header Char"/>
    <w:rsid w:val="003A6C3F"/>
    <w:rPr>
      <w:rFonts w:ascii="Times New Roman" w:eastAsia="Times New Roman" w:hAnsi="Times New Roman" w:cs="Times New Roman"/>
      <w:sz w:val="24"/>
      <w:szCs w:val="24"/>
      <w:lang w:val="ru-RU"/>
    </w:rPr>
  </w:style>
  <w:style w:type="character" w:customStyle="1" w:styleId="FootnoteTextChar">
    <w:name w:val="Footnote Text Char"/>
    <w:rsid w:val="003A6C3F"/>
    <w:rPr>
      <w:rFonts w:ascii="Times New Roman" w:eastAsia="Times New Roman" w:hAnsi="Times New Roman" w:cs="Times New Roman"/>
      <w:lang w:val="ru-RU"/>
    </w:rPr>
  </w:style>
  <w:style w:type="character" w:customStyle="1" w:styleId="12">
    <w:name w:val="Знак сноски1"/>
    <w:rsid w:val="003A6C3F"/>
    <w:rPr>
      <w:vertAlign w:val="superscript"/>
    </w:rPr>
  </w:style>
  <w:style w:type="character" w:styleId="Hyperlink">
    <w:name w:val="Hyperlink"/>
    <w:rsid w:val="003A6C3F"/>
    <w:rPr>
      <w:color w:val="0000FF"/>
      <w:u w:val="single"/>
      <w:lang w:val="en-US" w:bidi="en-US"/>
    </w:rPr>
  </w:style>
  <w:style w:type="character" w:customStyle="1" w:styleId="ListLabel1">
    <w:name w:val="ListLabel 1"/>
    <w:rsid w:val="003A6C3F"/>
    <w:rPr>
      <w:rFonts w:eastAsia="Times New Roman" w:cs="Times New Roman"/>
    </w:rPr>
  </w:style>
  <w:style w:type="character" w:customStyle="1" w:styleId="ListLabel2">
    <w:name w:val="ListLabel 2"/>
    <w:rsid w:val="003A6C3F"/>
    <w:rPr>
      <w:rFonts w:cs="Courier New"/>
    </w:rPr>
  </w:style>
  <w:style w:type="character" w:customStyle="1" w:styleId="a">
    <w:name w:val="Знак Знак"/>
    <w:rsid w:val="003A6C3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A6C3F"/>
  </w:style>
  <w:style w:type="character" w:customStyle="1" w:styleId="selectable">
    <w:name w:val="selectable"/>
    <w:rsid w:val="003A6C3F"/>
  </w:style>
  <w:style w:type="character" w:styleId="Strong">
    <w:name w:val="Strong"/>
    <w:qFormat/>
    <w:rsid w:val="003A6C3F"/>
    <w:rPr>
      <w:b/>
      <w:bCs/>
    </w:rPr>
  </w:style>
  <w:style w:type="paragraph" w:customStyle="1" w:styleId="13">
    <w:name w:val="Заголовок1"/>
    <w:basedOn w:val="Normal"/>
    <w:next w:val="BodyText"/>
    <w:rsid w:val="003A6C3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A6C3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A6C3F"/>
    <w:rPr>
      <w:rFonts w:cs="Lohit Hindi"/>
    </w:rPr>
  </w:style>
  <w:style w:type="paragraph" w:styleId="Caption">
    <w:name w:val="caption"/>
    <w:basedOn w:val="Normal"/>
    <w:qFormat/>
    <w:rsid w:val="003A6C3F"/>
    <w:pPr>
      <w:suppressLineNumbers/>
      <w:spacing w:before="120" w:after="120"/>
    </w:pPr>
    <w:rPr>
      <w:rFonts w:cs="Arial"/>
      <w:i/>
      <w:iCs/>
      <w:sz w:val="24"/>
      <w:szCs w:val="24"/>
    </w:rPr>
  </w:style>
  <w:style w:type="paragraph" w:customStyle="1" w:styleId="a0">
    <w:name w:val="Покажчик"/>
    <w:basedOn w:val="Normal"/>
    <w:rsid w:val="003A6C3F"/>
    <w:pPr>
      <w:suppressLineNumbers/>
    </w:pPr>
    <w:rPr>
      <w:rFonts w:cs="Arial"/>
    </w:rPr>
  </w:style>
  <w:style w:type="paragraph" w:styleId="Header">
    <w:name w:val="header"/>
    <w:basedOn w:val="Normal"/>
    <w:link w:val="HeaderChar1"/>
    <w:uiPriority w:val="99"/>
    <w:rsid w:val="003A6C3F"/>
    <w:pPr>
      <w:spacing w:after="0" w:line="240" w:lineRule="auto"/>
    </w:pPr>
  </w:style>
  <w:style w:type="paragraph" w:styleId="Footer">
    <w:name w:val="footer"/>
    <w:basedOn w:val="Normal"/>
    <w:rsid w:val="003A6C3F"/>
    <w:pPr>
      <w:spacing w:after="0" w:line="240" w:lineRule="auto"/>
    </w:pPr>
  </w:style>
  <w:style w:type="paragraph" w:styleId="BalloonText">
    <w:name w:val="Balloon Text"/>
    <w:basedOn w:val="Normal"/>
    <w:rsid w:val="003A6C3F"/>
    <w:pPr>
      <w:spacing w:after="0" w:line="240" w:lineRule="auto"/>
    </w:pPr>
    <w:rPr>
      <w:rFonts w:ascii="Tahoma" w:hAnsi="Tahoma" w:cs="Tahoma"/>
      <w:sz w:val="16"/>
      <w:szCs w:val="16"/>
    </w:rPr>
  </w:style>
  <w:style w:type="paragraph" w:customStyle="1" w:styleId="22">
    <w:name w:val="Текст примечания2"/>
    <w:basedOn w:val="Normal"/>
    <w:rsid w:val="003A6C3F"/>
    <w:rPr>
      <w:sz w:val="20"/>
      <w:szCs w:val="20"/>
    </w:rPr>
  </w:style>
  <w:style w:type="paragraph" w:styleId="CommentSubject">
    <w:name w:val="annotation subject"/>
    <w:basedOn w:val="22"/>
    <w:next w:val="22"/>
    <w:rsid w:val="003A6C3F"/>
    <w:rPr>
      <w:b/>
      <w:bCs/>
    </w:rPr>
  </w:style>
  <w:style w:type="paragraph" w:customStyle="1" w:styleId="14">
    <w:name w:val="Название1"/>
    <w:basedOn w:val="Normal"/>
    <w:rsid w:val="003A6C3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A6C3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A6C3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A6C3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A6C3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A6C3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A6C3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A6C3F"/>
    <w:rPr>
      <w:b/>
      <w:bCs/>
    </w:rPr>
  </w:style>
  <w:style w:type="paragraph" w:customStyle="1" w:styleId="1a">
    <w:name w:val="Текст выноски1"/>
    <w:basedOn w:val="Normal"/>
    <w:rsid w:val="003A6C3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A6C3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A6C3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A6C3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2676</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2020-09-04T12:56:00Z</dcterms:created>
  <dcterms:modified xsi:type="dcterms:W3CDTF">2020-09-04T12:56:00Z</dcterms:modified>
</cp:coreProperties>
</file>